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Default="00EF1336" w:rsidP="00AE7116">
      <w:pPr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8F0C98" w:rsidRPr="00843298">
        <w:t xml:space="preserve">выполнение </w:t>
      </w:r>
      <w:r w:rsidR="0062577A" w:rsidRPr="0062577A">
        <w:t>работ по калибровке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</w:r>
      <w:r w:rsidR="007E5839" w:rsidRPr="0062577A">
        <w:t>.</w:t>
      </w:r>
    </w:p>
    <w:p w:rsidR="0062577A" w:rsidRPr="00BD1FF6" w:rsidRDefault="0062577A" w:rsidP="00AE7116">
      <w:pPr>
        <w:jc w:val="both"/>
      </w:pPr>
      <w:r>
        <w:t>Ориентировочный объем работ приведен в Программе градуировки резервуаров товарной продукции ОАО «Славнефть-ЯНОС».</w:t>
      </w:r>
    </w:p>
    <w:p w:rsidR="00FA304E" w:rsidRPr="00FA304E" w:rsidRDefault="00FA304E" w:rsidP="00FA304E">
      <w:pPr>
        <w:jc w:val="both"/>
        <w:rPr>
          <w:szCs w:val="22"/>
        </w:rPr>
      </w:pPr>
      <w:r w:rsidRPr="0062577A">
        <w:t>Данный предмет выставляется</w:t>
      </w:r>
      <w:r w:rsidRPr="00FA304E">
        <w:rPr>
          <w:szCs w:val="22"/>
        </w:rPr>
        <w:t xml:space="preserve"> для закупки </w:t>
      </w:r>
      <w:r w:rsidR="0062577A">
        <w:rPr>
          <w:szCs w:val="22"/>
        </w:rPr>
        <w:t>единым</w:t>
      </w:r>
      <w:r w:rsidR="00BD1FF6" w:rsidRPr="00BD1FF6">
        <w:rPr>
          <w:szCs w:val="22"/>
        </w:rPr>
        <w:t xml:space="preserve"> лот</w:t>
      </w:r>
      <w:r w:rsidR="0062577A">
        <w:rPr>
          <w:szCs w:val="22"/>
        </w:rPr>
        <w:t>ом</w:t>
      </w:r>
      <w:r w:rsidR="003B698A">
        <w:rPr>
          <w:szCs w:val="22"/>
        </w:rPr>
        <w:t>.</w:t>
      </w:r>
    </w:p>
    <w:p w:rsidR="00EF1336" w:rsidRPr="00EF1336" w:rsidRDefault="00EF1336" w:rsidP="00E76601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9B5FD8" w:rsidRDefault="00EF1336" w:rsidP="009B5FD8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E76601" w:rsidRPr="00EA2FD2">
        <w:rPr>
          <w:szCs w:val="22"/>
        </w:rPr>
        <w:t>начало ра</w:t>
      </w:r>
      <w:r w:rsidR="00E76601">
        <w:rPr>
          <w:szCs w:val="22"/>
        </w:rPr>
        <w:t xml:space="preserve">бот – </w:t>
      </w:r>
      <w:r w:rsidR="0062577A">
        <w:rPr>
          <w:szCs w:val="22"/>
        </w:rPr>
        <w:t>с даты подписания договора</w:t>
      </w:r>
      <w:r w:rsidR="00E76601" w:rsidRPr="00EA2FD2">
        <w:rPr>
          <w:szCs w:val="22"/>
        </w:rPr>
        <w:t xml:space="preserve">, окончание </w:t>
      </w:r>
      <w:r w:rsidR="00E76601">
        <w:rPr>
          <w:szCs w:val="22"/>
        </w:rPr>
        <w:t xml:space="preserve">работ – </w:t>
      </w:r>
      <w:r w:rsidR="0062577A">
        <w:rPr>
          <w:szCs w:val="22"/>
        </w:rPr>
        <w:t>31.12.2017 г.</w:t>
      </w:r>
      <w:r w:rsidR="00E76601" w:rsidRPr="0062577A">
        <w:rPr>
          <w:szCs w:val="22"/>
        </w:rPr>
        <w:t xml:space="preserve"> </w:t>
      </w:r>
      <w:r w:rsidR="00E76601">
        <w:rPr>
          <w:szCs w:val="22"/>
        </w:rPr>
        <w:t xml:space="preserve"> </w:t>
      </w:r>
      <w:r w:rsidR="0062577A">
        <w:rPr>
          <w:szCs w:val="22"/>
        </w:rPr>
        <w:t>С</w:t>
      </w:r>
      <w:r w:rsidR="0062577A" w:rsidRPr="0062577A">
        <w:rPr>
          <w:szCs w:val="22"/>
        </w:rPr>
        <w:t>роки выполнения конкретных работ определяются приложениями, согласованными Сторонами (приложение № 2</w:t>
      </w:r>
      <w:r w:rsidR="0062577A">
        <w:rPr>
          <w:szCs w:val="22"/>
        </w:rPr>
        <w:t xml:space="preserve"> к договору</w:t>
      </w:r>
      <w:r w:rsidR="0062577A" w:rsidRPr="0062577A">
        <w:rPr>
          <w:szCs w:val="22"/>
        </w:rPr>
        <w:t xml:space="preserve">). </w:t>
      </w:r>
      <w:r w:rsidR="00E76601" w:rsidRPr="00774474">
        <w:rPr>
          <w:szCs w:val="22"/>
        </w:rPr>
        <w:t>Окончание</w:t>
      </w:r>
      <w:r w:rsidR="00E76601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144694">
        <w:rPr>
          <w:szCs w:val="22"/>
        </w:rPr>
        <w:t>.</w:t>
      </w:r>
    </w:p>
    <w:p w:rsidR="007E5839" w:rsidRDefault="00EF1336" w:rsidP="007E5839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E5839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8F0C98" w:rsidRPr="00D21E42" w:rsidRDefault="008F0C98" w:rsidP="001A6540">
      <w:pPr>
        <w:autoSpaceDE w:val="0"/>
        <w:jc w:val="both"/>
      </w:pPr>
      <w:r w:rsidRPr="008F0C98">
        <w:rPr>
          <w:rFonts w:cs="Arial"/>
          <w:b/>
          <w:szCs w:val="22"/>
          <w:u w:val="single"/>
        </w:rPr>
        <w:t>Проектно-техническая документация:</w:t>
      </w:r>
      <w:r w:rsidRPr="00D21E42">
        <w:t xml:space="preserve"> </w:t>
      </w:r>
      <w:r w:rsidR="001A6540">
        <w:t>Программа градуировки резервуаров товарной продукции ОАО «Славнефть-ЯНОС».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3458"/>
        <w:gridCol w:w="2835"/>
        <w:gridCol w:w="1560"/>
        <w:gridCol w:w="1701"/>
      </w:tblGrid>
      <w:tr w:rsidR="001A6540" w:rsidRPr="00840B7C" w:rsidTr="007A515C">
        <w:tc>
          <w:tcPr>
            <w:tcW w:w="619" w:type="dxa"/>
            <w:shd w:val="clear" w:color="auto" w:fill="auto"/>
            <w:vAlign w:val="center"/>
          </w:tcPr>
          <w:p w:rsidR="001A6540" w:rsidRPr="00727943" w:rsidRDefault="001A6540" w:rsidP="004849A1">
            <w:pPr>
              <w:rPr>
                <w:b/>
                <w:bCs/>
                <w:sz w:val="20"/>
                <w:szCs w:val="20"/>
              </w:rPr>
            </w:pPr>
            <w:r w:rsidRPr="0072794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1A6540" w:rsidRPr="00727943" w:rsidRDefault="001A6540" w:rsidP="004849A1">
            <w:pPr>
              <w:rPr>
                <w:b/>
                <w:bCs/>
                <w:sz w:val="20"/>
                <w:szCs w:val="20"/>
              </w:rPr>
            </w:pPr>
            <w:r w:rsidRPr="00727943">
              <w:rPr>
                <w:b/>
                <w:bCs/>
                <w:sz w:val="20"/>
                <w:szCs w:val="20"/>
              </w:rPr>
              <w:t xml:space="preserve">Требование </w:t>
            </w:r>
            <w:r w:rsidRPr="00727943">
              <w:rPr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6540" w:rsidRPr="00727943" w:rsidRDefault="001A6540" w:rsidP="004849A1">
            <w:pPr>
              <w:rPr>
                <w:b/>
                <w:bCs/>
                <w:sz w:val="20"/>
                <w:szCs w:val="20"/>
              </w:rPr>
            </w:pPr>
            <w:r w:rsidRPr="00727943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6540" w:rsidRPr="00727943" w:rsidRDefault="001A6540" w:rsidP="004849A1">
            <w:pPr>
              <w:rPr>
                <w:b/>
                <w:bCs/>
                <w:sz w:val="20"/>
                <w:szCs w:val="20"/>
              </w:rPr>
            </w:pPr>
            <w:r w:rsidRPr="00727943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540" w:rsidRPr="00727943" w:rsidRDefault="001A6540" w:rsidP="004849A1">
            <w:pPr>
              <w:rPr>
                <w:b/>
                <w:bCs/>
                <w:sz w:val="20"/>
                <w:szCs w:val="20"/>
              </w:rPr>
            </w:pPr>
            <w:r w:rsidRPr="00727943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1A6540" w:rsidRPr="00840B7C" w:rsidTr="007A515C">
        <w:tc>
          <w:tcPr>
            <w:tcW w:w="619" w:type="dxa"/>
            <w:shd w:val="clear" w:color="auto" w:fill="auto"/>
            <w:vAlign w:val="center"/>
          </w:tcPr>
          <w:p w:rsidR="001A6540" w:rsidRPr="00727943" w:rsidRDefault="001A6540" w:rsidP="001A6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58" w:type="dxa"/>
            <w:shd w:val="clear" w:color="auto" w:fill="auto"/>
            <w:vAlign w:val="center"/>
          </w:tcPr>
          <w:p w:rsidR="001A6540" w:rsidRPr="00727943" w:rsidRDefault="001A6540" w:rsidP="001A6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6540" w:rsidRPr="00727943" w:rsidRDefault="001A6540" w:rsidP="001A6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A6540" w:rsidRPr="00727943" w:rsidRDefault="001A6540" w:rsidP="001A6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540" w:rsidRPr="00727943" w:rsidRDefault="001A6540" w:rsidP="001A6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Градуировка резервуаров должна осуществляться геометрическим методом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2835" w:type="dxa"/>
            <w:shd w:val="clear" w:color="auto" w:fill="auto"/>
          </w:tcPr>
          <w:p w:rsidR="001A6540" w:rsidRPr="00362710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362710">
              <w:rPr>
                <w:bCs/>
                <w:sz w:val="20"/>
                <w:szCs w:val="20"/>
              </w:rPr>
              <w:t>Область аккредитации, включающая резервуары стальные горизонтальные и вертикальные цилиндрические (геометрический метод) 100…30000 м3, ПГ ± 0,1% ± 0,2%; (приложение к аттестату аккредитации в области обеспечения единства измерений)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Работы должны осуществлять аккредитованные в установленном порядке в области обеспечения единства измерений юридические лица.</w:t>
            </w:r>
          </w:p>
        </w:tc>
        <w:tc>
          <w:tcPr>
            <w:tcW w:w="2835" w:type="dxa"/>
            <w:shd w:val="clear" w:color="auto" w:fill="auto"/>
          </w:tcPr>
          <w:p w:rsidR="001A6540" w:rsidRPr="00362710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362710">
              <w:rPr>
                <w:bCs/>
                <w:sz w:val="20"/>
                <w:szCs w:val="20"/>
              </w:rPr>
              <w:t>Область аккредитации (приложение к аттестату аккредитации)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При градуировке резервуаров применяют средства измерений (рабочие эталоны), удовлетворяющие по точности и пределам измерений требованиям ГОСТ 8.570-2000, ГОСТ 8.346.</w:t>
            </w:r>
          </w:p>
        </w:tc>
        <w:tc>
          <w:tcPr>
            <w:tcW w:w="2835" w:type="dxa"/>
            <w:shd w:val="clear" w:color="auto" w:fill="auto"/>
          </w:tcPr>
          <w:p w:rsidR="001A6540" w:rsidRPr="00362710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362710">
              <w:rPr>
                <w:bCs/>
                <w:sz w:val="20"/>
                <w:szCs w:val="20"/>
              </w:rPr>
              <w:t>Действующие свидетельства о поверке на рабочие эталоны, оформленные в установленном порядке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 xml:space="preserve">Применяемые рабочие эталоны должны быть </w:t>
            </w:r>
            <w:proofErr w:type="spellStart"/>
            <w:r w:rsidRPr="007A515C">
              <w:rPr>
                <w:bCs/>
                <w:sz w:val="20"/>
                <w:szCs w:val="20"/>
              </w:rPr>
              <w:t>поверены</w:t>
            </w:r>
            <w:proofErr w:type="spellEnd"/>
            <w:r w:rsidRPr="007A515C">
              <w:rPr>
                <w:bCs/>
                <w:sz w:val="20"/>
                <w:szCs w:val="20"/>
              </w:rPr>
              <w:t xml:space="preserve"> в установленном порядке.</w:t>
            </w:r>
          </w:p>
        </w:tc>
        <w:tc>
          <w:tcPr>
            <w:tcW w:w="2835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Действующее свидетельство о поверке, оформленное в установленном порядке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 xml:space="preserve">Для </w:t>
            </w:r>
            <w:proofErr w:type="spellStart"/>
            <w:r w:rsidRPr="007A515C">
              <w:rPr>
                <w:bCs/>
                <w:sz w:val="20"/>
                <w:szCs w:val="20"/>
              </w:rPr>
              <w:t>расчета</w:t>
            </w:r>
            <w:proofErr w:type="spellEnd"/>
            <w:r w:rsidRPr="007A515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A515C">
              <w:rPr>
                <w:bCs/>
                <w:sz w:val="20"/>
                <w:szCs w:val="20"/>
              </w:rPr>
              <w:t>градуировочных</w:t>
            </w:r>
            <w:proofErr w:type="spellEnd"/>
            <w:r w:rsidRPr="007A515C">
              <w:rPr>
                <w:bCs/>
                <w:sz w:val="20"/>
                <w:szCs w:val="20"/>
              </w:rPr>
              <w:t xml:space="preserve"> таблиц   резервуаров должны применяться программы ПЭВМ, </w:t>
            </w:r>
            <w:r w:rsidRPr="007A515C">
              <w:rPr>
                <w:bCs/>
                <w:sz w:val="20"/>
                <w:szCs w:val="20"/>
              </w:rPr>
              <w:lastRenderedPageBreak/>
              <w:t>утвержденные ГНМЦ ФГУП ВНИИР, аттестованные в установленном порядке.</w:t>
            </w:r>
          </w:p>
        </w:tc>
        <w:tc>
          <w:tcPr>
            <w:tcW w:w="2835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lastRenderedPageBreak/>
              <w:t xml:space="preserve">Свидетельство о метрологической аттестации программного </w:t>
            </w:r>
            <w:r w:rsidRPr="007A515C">
              <w:rPr>
                <w:bCs/>
                <w:sz w:val="20"/>
                <w:szCs w:val="20"/>
              </w:rPr>
              <w:lastRenderedPageBreak/>
              <w:t xml:space="preserve">обеспечения (программы). Программа </w:t>
            </w:r>
            <w:proofErr w:type="spellStart"/>
            <w:r w:rsidRPr="007A515C">
              <w:rPr>
                <w:bCs/>
                <w:sz w:val="20"/>
                <w:szCs w:val="20"/>
              </w:rPr>
              <w:t>расчета</w:t>
            </w:r>
            <w:proofErr w:type="spellEnd"/>
            <w:r w:rsidRPr="007A515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A515C">
              <w:rPr>
                <w:bCs/>
                <w:sz w:val="20"/>
                <w:szCs w:val="20"/>
              </w:rPr>
              <w:t>градуировочных</w:t>
            </w:r>
            <w:proofErr w:type="spellEnd"/>
            <w:r w:rsidRPr="007A515C">
              <w:rPr>
                <w:bCs/>
                <w:sz w:val="20"/>
                <w:szCs w:val="20"/>
              </w:rPr>
              <w:t xml:space="preserve"> таблиц для стальных вертикальных и горизонтальных цилиндрических резервуаров геометрическим методом (ГОСТ 8.570-2000 с Изм. 1, 2 и ГОСТ 8.346-2000 с Изм. 1)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lastRenderedPageBreak/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 xml:space="preserve">Согласие с условиями договора  </w:t>
            </w:r>
          </w:p>
        </w:tc>
        <w:tc>
          <w:tcPr>
            <w:tcW w:w="2835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  <w:tr w:rsidR="001A6540" w:rsidRPr="001C5DBD" w:rsidTr="007A515C">
        <w:tc>
          <w:tcPr>
            <w:tcW w:w="619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458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Измерение базовой высоты резервуаров должно осуществляться геометрическим методом в соответствии с ГОСТ 8.570-2000 (с изм.1, 2) «ГСИ. Резервуары стальные вертикальные цилиндрические. Методика поверки», ГОСТ 8.346-2000 «ГСИ. Резервуары стальные горизонтальные цилиндрические. Методика поверки» (с изм. 1).</w:t>
            </w:r>
          </w:p>
        </w:tc>
        <w:tc>
          <w:tcPr>
            <w:tcW w:w="2835" w:type="dxa"/>
            <w:shd w:val="clear" w:color="auto" w:fill="auto"/>
          </w:tcPr>
          <w:p w:rsidR="001A6540" w:rsidRPr="007A515C" w:rsidRDefault="001A6540" w:rsidP="004849A1">
            <w:pPr>
              <w:jc w:val="both"/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Аттестат аккредитации в области обеспечения единства измерений</w:t>
            </w:r>
          </w:p>
        </w:tc>
        <w:tc>
          <w:tcPr>
            <w:tcW w:w="1560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Наличие/</w:t>
            </w:r>
            <w:r w:rsidR="007A515C">
              <w:rPr>
                <w:bCs/>
                <w:sz w:val="20"/>
                <w:szCs w:val="20"/>
              </w:rPr>
              <w:t xml:space="preserve"> </w:t>
            </w:r>
            <w:r w:rsidRPr="007A515C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1A6540" w:rsidRPr="007A515C" w:rsidRDefault="001A6540" w:rsidP="004849A1">
            <w:pPr>
              <w:rPr>
                <w:bCs/>
                <w:sz w:val="20"/>
                <w:szCs w:val="20"/>
              </w:rPr>
            </w:pPr>
            <w:r w:rsidRPr="007A515C">
              <w:rPr>
                <w:bCs/>
                <w:sz w:val="20"/>
                <w:szCs w:val="20"/>
              </w:rPr>
              <w:t>Наличие</w:t>
            </w:r>
          </w:p>
        </w:tc>
      </w:tr>
    </w:tbl>
    <w:p w:rsidR="00560852" w:rsidRPr="0093012A" w:rsidRDefault="00560852" w:rsidP="0093012A">
      <w:pPr>
        <w:pStyle w:val="af"/>
        <w:tabs>
          <w:tab w:val="clear" w:pos="4677"/>
          <w:tab w:val="clear" w:pos="9355"/>
        </w:tabs>
        <w:jc w:val="both"/>
        <w:rPr>
          <w:rFonts w:ascii="Arial" w:hAnsi="Arial"/>
          <w:b/>
          <w:iCs/>
          <w:sz w:val="22"/>
          <w:szCs w:val="22"/>
          <w:lang w:eastAsia="ru-RU"/>
        </w:rPr>
      </w:pP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21"/>
        <w:gridCol w:w="2551"/>
        <w:gridCol w:w="1559"/>
        <w:gridCol w:w="1702"/>
      </w:tblGrid>
      <w:tr w:rsidR="00362710" w:rsidRPr="00840B7C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 xml:space="preserve">Требование </w:t>
            </w:r>
          </w:p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(параметр оценки)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Условия соответствия</w:t>
            </w:r>
          </w:p>
        </w:tc>
      </w:tr>
      <w:tr w:rsidR="00362710" w:rsidRPr="00840B7C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362710" w:rsidRPr="00840B7C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b/>
                <w:sz w:val="20"/>
                <w:szCs w:val="20"/>
              </w:rPr>
            </w:pPr>
            <w:r w:rsidRPr="00362710">
              <w:rPr>
                <w:b/>
                <w:sz w:val="20"/>
                <w:szCs w:val="20"/>
              </w:rPr>
              <w:t>Оснащенность, обеспеченность и готовность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1.1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 рабочих эталонов и вспомогательного оборудования, необходимых для проведения градуировки в соответствии с ГОСТ 8.570-2000, ГОСТ 8.346-2000.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Действующие свидетельства о поверке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1.2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Сроки уведомления о предстоящей работе (в течении 10 дней)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Подписанный проект договора в редакции Заказчика, без указания коммерческой информации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</w:t>
            </w:r>
          </w:p>
        </w:tc>
      </w:tr>
      <w:tr w:rsidR="00305349" w:rsidRPr="001A3F36" w:rsidTr="004849A1">
        <w:tc>
          <w:tcPr>
            <w:tcW w:w="540" w:type="dxa"/>
            <w:shd w:val="clear" w:color="auto" w:fill="auto"/>
          </w:tcPr>
          <w:p w:rsidR="00305349" w:rsidRPr="00362710" w:rsidRDefault="00305349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1.3</w:t>
            </w:r>
          </w:p>
        </w:tc>
        <w:tc>
          <w:tcPr>
            <w:tcW w:w="3821" w:type="dxa"/>
            <w:shd w:val="clear" w:color="auto" w:fill="auto"/>
          </w:tcPr>
          <w:p w:rsidR="00305349" w:rsidRPr="00362710" w:rsidRDefault="00305349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 автотранспорта для доставки оборудования и СИЗ к месту выполнения работ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05349" w:rsidRPr="002B112C" w:rsidRDefault="00305349" w:rsidP="00305349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2B112C">
              <w:rPr>
                <w:sz w:val="20"/>
                <w:szCs w:val="20"/>
              </w:rPr>
              <w:t>Справка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о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наличии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производственных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мощностей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2B112C">
              <w:rPr>
                <w:sz w:val="20"/>
                <w:szCs w:val="20"/>
              </w:rPr>
              <w:t>Форма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9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>)</w:t>
            </w:r>
            <w:r w:rsidRPr="002B112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305349" w:rsidRPr="00362710" w:rsidRDefault="00305349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Ед.</w:t>
            </w:r>
          </w:p>
        </w:tc>
        <w:tc>
          <w:tcPr>
            <w:tcW w:w="1702" w:type="dxa"/>
            <w:shd w:val="clear" w:color="auto" w:fill="auto"/>
          </w:tcPr>
          <w:p w:rsidR="00305349" w:rsidRPr="00362710" w:rsidRDefault="00305349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2</w:t>
            </w:r>
          </w:p>
        </w:tc>
        <w:tc>
          <w:tcPr>
            <w:tcW w:w="3821" w:type="dxa"/>
            <w:shd w:val="clear" w:color="auto" w:fill="auto"/>
          </w:tcPr>
          <w:p w:rsidR="00362710" w:rsidRPr="00305349" w:rsidRDefault="00362710" w:rsidP="004849A1">
            <w:pPr>
              <w:jc w:val="both"/>
              <w:rPr>
                <w:b/>
                <w:sz w:val="20"/>
                <w:szCs w:val="20"/>
              </w:rPr>
            </w:pPr>
            <w:r w:rsidRPr="00305349">
              <w:rPr>
                <w:b/>
                <w:sz w:val="20"/>
                <w:szCs w:val="20"/>
              </w:rPr>
              <w:t>Опыт работы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</w:tr>
      <w:tr w:rsidR="00362710" w:rsidRPr="001A3F36" w:rsidTr="004849A1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2.1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Наличие опыта выполнения работ по предмету закупки на предприятиях </w:t>
            </w:r>
            <w:proofErr w:type="spellStart"/>
            <w:r w:rsidRPr="00362710">
              <w:rPr>
                <w:sz w:val="20"/>
                <w:szCs w:val="20"/>
              </w:rPr>
              <w:t>нефтеререработки</w:t>
            </w:r>
            <w:proofErr w:type="spellEnd"/>
            <w:r w:rsidRPr="00362710">
              <w:rPr>
                <w:sz w:val="20"/>
                <w:szCs w:val="20"/>
              </w:rPr>
              <w:t xml:space="preserve">, в том числе, но не ограничиваясь, на ОАО «Славнефть-ЯНОС», ОАО «Газпром нефть», ОАО «НК «Роснефть».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62710" w:rsidRPr="002B112C" w:rsidRDefault="00362710" w:rsidP="00A35D37">
            <w:pPr>
              <w:autoSpaceDE w:val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  <w:r w:rsidRPr="002B112C">
              <w:rPr>
                <w:sz w:val="20"/>
                <w:szCs w:val="20"/>
              </w:rPr>
              <w:t>Справка об опыте работы за 2013</w:t>
            </w:r>
            <w:r>
              <w:rPr>
                <w:sz w:val="20"/>
                <w:szCs w:val="20"/>
              </w:rPr>
              <w:t>-</w:t>
            </w:r>
            <w:r w:rsidRPr="002B112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B112C">
              <w:rPr>
                <w:sz w:val="20"/>
                <w:szCs w:val="20"/>
              </w:rPr>
              <w:t xml:space="preserve"> г.г., за подписью руководителя организации (Форма 7) 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Лет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</w:t>
            </w:r>
          </w:p>
        </w:tc>
        <w:tc>
          <w:tcPr>
            <w:tcW w:w="3821" w:type="dxa"/>
            <w:shd w:val="clear" w:color="auto" w:fill="auto"/>
          </w:tcPr>
          <w:p w:rsidR="00362710" w:rsidRPr="00305349" w:rsidRDefault="00362710" w:rsidP="004849A1">
            <w:pPr>
              <w:jc w:val="both"/>
              <w:rPr>
                <w:b/>
                <w:sz w:val="20"/>
                <w:szCs w:val="20"/>
              </w:rPr>
            </w:pPr>
            <w:r w:rsidRPr="00305349">
              <w:rPr>
                <w:b/>
                <w:sz w:val="20"/>
                <w:szCs w:val="20"/>
              </w:rPr>
              <w:t>Персонал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3.1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Прохождение стажировки во ВНИИР по поверке и калибровке резервуаров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Свидетельства о повышении </w:t>
            </w:r>
            <w:r w:rsidRPr="00362710">
              <w:rPr>
                <w:sz w:val="20"/>
                <w:szCs w:val="20"/>
              </w:rPr>
              <w:lastRenderedPageBreak/>
              <w:t>квалификации по программе поверки и калибровки  резервуаров (не старше 5 лет)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lastRenderedPageBreak/>
              <w:t>Наличие/ отсутствие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lastRenderedPageBreak/>
              <w:t>3.2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autoSpaceDE w:val="0"/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 обученного и аттестованного персонала для выполнения работ</w:t>
            </w:r>
          </w:p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362710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2B112C">
              <w:rPr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8).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Чел.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4</w:t>
            </w:r>
          </w:p>
        </w:tc>
        <w:tc>
          <w:tcPr>
            <w:tcW w:w="3821" w:type="dxa"/>
            <w:shd w:val="clear" w:color="auto" w:fill="auto"/>
          </w:tcPr>
          <w:p w:rsidR="00362710" w:rsidRPr="00B4766C" w:rsidRDefault="00362710" w:rsidP="004849A1">
            <w:pPr>
              <w:jc w:val="both"/>
              <w:rPr>
                <w:b/>
                <w:sz w:val="20"/>
                <w:szCs w:val="20"/>
              </w:rPr>
            </w:pPr>
            <w:r w:rsidRPr="00B4766C">
              <w:rPr>
                <w:b/>
                <w:sz w:val="20"/>
                <w:szCs w:val="20"/>
              </w:rPr>
              <w:t>Промышленная безопасность, пожарная безопасность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</w:tr>
      <w:tr w:rsidR="00362710" w:rsidRPr="001A3F36" w:rsidTr="00362710">
        <w:trPr>
          <w:trHeight w:val="823"/>
        </w:trPr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autoSpaceDE w:val="0"/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 аттестованного персонала для выполнения работ: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</w:tr>
      <w:tr w:rsidR="00362710" w:rsidRPr="001A3F36" w:rsidTr="00362710">
        <w:trPr>
          <w:trHeight w:val="823"/>
        </w:trPr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4.1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autoSpaceDE w:val="0"/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- по областям аттестации Б1 в объеме Б1.2, Б1.19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2B112C">
              <w:rPr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Чел.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4.2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- по программе «Безопасность при выполнении работ на высоте» 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B4766C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Протокол заседания квалификационной комиссии 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Чел.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3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4.3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- по программе пожарно-технического минимума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Удостоверение о прохождении подготовки по программе пожарно-технического минимума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Чел.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 и более</w:t>
            </w:r>
          </w:p>
        </w:tc>
      </w:tr>
      <w:tr w:rsidR="00B4766C" w:rsidRPr="001A3F36" w:rsidTr="004849A1">
        <w:tc>
          <w:tcPr>
            <w:tcW w:w="540" w:type="dxa"/>
            <w:shd w:val="clear" w:color="auto" w:fill="auto"/>
          </w:tcPr>
          <w:p w:rsidR="00B4766C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4.4</w:t>
            </w:r>
          </w:p>
        </w:tc>
        <w:tc>
          <w:tcPr>
            <w:tcW w:w="3821" w:type="dxa"/>
            <w:shd w:val="clear" w:color="auto" w:fill="auto"/>
          </w:tcPr>
          <w:p w:rsidR="00B4766C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Наличие СИЗ: исправные шланговые противогазы с армированными шлангами при выполнении газоопасных работ, наличие индивидуальных газоанализаторов, взрывозащищённых фонарей 12 В, </w:t>
            </w:r>
          </w:p>
          <w:p w:rsidR="00B4766C" w:rsidRPr="00362710" w:rsidRDefault="00B4766C" w:rsidP="00B4766C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поясов из антистатических материалов, одежда из антистатической огнестойкой ткани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766C" w:rsidRPr="002B112C" w:rsidRDefault="00B4766C" w:rsidP="004849A1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2B112C">
              <w:rPr>
                <w:sz w:val="20"/>
                <w:szCs w:val="20"/>
              </w:rPr>
              <w:t>Справка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о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наличии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производственных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мощностей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2B112C">
              <w:rPr>
                <w:sz w:val="20"/>
                <w:szCs w:val="20"/>
              </w:rPr>
              <w:t>Форма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9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>)</w:t>
            </w:r>
            <w:r w:rsidRPr="002B112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4766C" w:rsidRPr="00362710" w:rsidRDefault="00B4766C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Комплектов на бригаду из 3 человек</w:t>
            </w:r>
          </w:p>
        </w:tc>
        <w:tc>
          <w:tcPr>
            <w:tcW w:w="1702" w:type="dxa"/>
            <w:shd w:val="clear" w:color="auto" w:fill="auto"/>
          </w:tcPr>
          <w:p w:rsidR="00B4766C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1 и более</w:t>
            </w: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B4766C" w:rsidP="004849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1" w:type="dxa"/>
            <w:shd w:val="clear" w:color="auto" w:fill="auto"/>
          </w:tcPr>
          <w:p w:rsidR="00362710" w:rsidRPr="00B4766C" w:rsidRDefault="00362710" w:rsidP="004849A1">
            <w:pPr>
              <w:jc w:val="both"/>
              <w:rPr>
                <w:b/>
                <w:sz w:val="20"/>
                <w:szCs w:val="20"/>
              </w:rPr>
            </w:pPr>
            <w:r w:rsidRPr="00B4766C">
              <w:rPr>
                <w:b/>
                <w:sz w:val="20"/>
                <w:szCs w:val="20"/>
              </w:rPr>
              <w:t>Общие требования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</w:p>
        </w:tc>
      </w:tr>
      <w:tr w:rsidR="00362710" w:rsidRPr="001A3F36" w:rsidTr="00362710">
        <w:tc>
          <w:tcPr>
            <w:tcW w:w="540" w:type="dxa"/>
            <w:shd w:val="clear" w:color="auto" w:fill="auto"/>
          </w:tcPr>
          <w:p w:rsidR="00362710" w:rsidRPr="00362710" w:rsidRDefault="00B4766C" w:rsidP="004849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62710" w:rsidRPr="00362710">
              <w:rPr>
                <w:sz w:val="20"/>
                <w:szCs w:val="20"/>
              </w:rPr>
              <w:t>.1</w:t>
            </w:r>
          </w:p>
        </w:tc>
        <w:tc>
          <w:tcPr>
            <w:tcW w:w="382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 xml:space="preserve">Сертификация по системе менеджмента качества ИСО 9001:2008 </w:t>
            </w:r>
          </w:p>
        </w:tc>
        <w:tc>
          <w:tcPr>
            <w:tcW w:w="2551" w:type="dxa"/>
            <w:shd w:val="clear" w:color="auto" w:fill="auto"/>
          </w:tcPr>
          <w:p w:rsidR="00362710" w:rsidRPr="00362710" w:rsidRDefault="00362710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Копия сертификата</w:t>
            </w:r>
          </w:p>
        </w:tc>
        <w:tc>
          <w:tcPr>
            <w:tcW w:w="1559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2" w:type="dxa"/>
            <w:shd w:val="clear" w:color="auto" w:fill="auto"/>
          </w:tcPr>
          <w:p w:rsidR="00362710" w:rsidRPr="00362710" w:rsidRDefault="00362710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</w:t>
            </w:r>
          </w:p>
        </w:tc>
      </w:tr>
      <w:tr w:rsidR="00B4766C" w:rsidRPr="001A3F36" w:rsidTr="004849A1">
        <w:tc>
          <w:tcPr>
            <w:tcW w:w="540" w:type="dxa"/>
            <w:shd w:val="clear" w:color="auto" w:fill="auto"/>
          </w:tcPr>
          <w:p w:rsidR="00B4766C" w:rsidRPr="00362710" w:rsidRDefault="00B4766C" w:rsidP="004849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362710">
              <w:rPr>
                <w:sz w:val="20"/>
                <w:szCs w:val="20"/>
              </w:rPr>
              <w:t>.2</w:t>
            </w:r>
          </w:p>
        </w:tc>
        <w:tc>
          <w:tcPr>
            <w:tcW w:w="3821" w:type="dxa"/>
            <w:shd w:val="clear" w:color="auto" w:fill="auto"/>
          </w:tcPr>
          <w:p w:rsidR="00B4766C" w:rsidRPr="00362710" w:rsidRDefault="00B4766C" w:rsidP="004849A1">
            <w:pPr>
              <w:jc w:val="both"/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 производственной базы в г.Ярославль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4766C" w:rsidRPr="002B112C" w:rsidRDefault="00B4766C" w:rsidP="004849A1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2B112C">
              <w:rPr>
                <w:sz w:val="20"/>
                <w:szCs w:val="20"/>
              </w:rPr>
              <w:t>Справка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о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наличии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производственных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мощностей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2B112C">
              <w:rPr>
                <w:sz w:val="20"/>
                <w:szCs w:val="20"/>
              </w:rPr>
              <w:t>Форма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2B112C">
              <w:rPr>
                <w:sz w:val="20"/>
                <w:szCs w:val="20"/>
              </w:rPr>
              <w:t>9</w:t>
            </w:r>
            <w:r w:rsidRPr="002B112C">
              <w:rPr>
                <w:rFonts w:ascii="Arial monospaced for SAP" w:hAnsi="Arial monospaced for SAP"/>
                <w:sz w:val="20"/>
                <w:szCs w:val="20"/>
              </w:rPr>
              <w:t>)</w:t>
            </w:r>
            <w:r w:rsidRPr="002B112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4766C" w:rsidRPr="00362710" w:rsidRDefault="00B4766C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1702" w:type="dxa"/>
            <w:shd w:val="clear" w:color="auto" w:fill="auto"/>
          </w:tcPr>
          <w:p w:rsidR="00B4766C" w:rsidRPr="00362710" w:rsidRDefault="00B4766C" w:rsidP="004849A1">
            <w:pPr>
              <w:rPr>
                <w:sz w:val="20"/>
                <w:szCs w:val="20"/>
              </w:rPr>
            </w:pPr>
            <w:r w:rsidRPr="00362710">
              <w:rPr>
                <w:sz w:val="20"/>
                <w:szCs w:val="20"/>
              </w:rPr>
              <w:t>Наличие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5C4D6B">
        <w:rPr>
          <w:rFonts w:cs="Arial"/>
          <w:b/>
          <w:iCs/>
          <w:szCs w:val="22"/>
        </w:rPr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8635BA" w:rsidRDefault="008635BA" w:rsidP="008635BA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указаны в </w:t>
      </w:r>
      <w:r w:rsidR="00BC2763">
        <w:rPr>
          <w:szCs w:val="22"/>
        </w:rPr>
        <w:t>разделе 5</w:t>
      </w:r>
      <w:r>
        <w:rPr>
          <w:szCs w:val="22"/>
        </w:rPr>
        <w:t xml:space="preserve">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8635BA" w:rsidRDefault="008635BA" w:rsidP="008635BA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lastRenderedPageBreak/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3D0666">
        <w:rPr>
          <w:rFonts w:cs="Arial"/>
          <w:szCs w:val="22"/>
        </w:rPr>
        <w:t xml:space="preserve">оферты </w:t>
      </w:r>
      <w:r w:rsidRPr="004849A1">
        <w:rPr>
          <w:rFonts w:cs="Arial"/>
          <w:szCs w:val="22"/>
        </w:rPr>
        <w:t>№</w:t>
      </w:r>
      <w:r w:rsidR="004849A1" w:rsidRPr="004849A1">
        <w:rPr>
          <w:rFonts w:cs="Arial"/>
          <w:szCs w:val="22"/>
        </w:rPr>
        <w:t>519</w:t>
      </w:r>
      <w:r w:rsidRPr="004849A1">
        <w:rPr>
          <w:rFonts w:cs="Arial"/>
          <w:szCs w:val="22"/>
        </w:rPr>
        <w:t>-КР-</w:t>
      </w:r>
      <w:r w:rsidRPr="005F56FA">
        <w:rPr>
          <w:rFonts w:cs="Arial"/>
          <w:szCs w:val="22"/>
        </w:rPr>
        <w:t>2016</w:t>
      </w:r>
      <w:r>
        <w:rPr>
          <w:rFonts w:cs="Arial"/>
          <w:szCs w:val="22"/>
        </w:rPr>
        <w:t xml:space="preserve"> от </w:t>
      </w:r>
      <w:r w:rsidR="00276F7E">
        <w:rPr>
          <w:rFonts w:cs="Arial"/>
          <w:szCs w:val="22"/>
        </w:rPr>
        <w:t>29.12.2016г.,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Pr="0047728E">
        <w:rPr>
          <w:rFonts w:cs="Arial"/>
          <w:b/>
          <w:szCs w:val="22"/>
        </w:rPr>
        <w:t xml:space="preserve">выполнение работ </w:t>
      </w:r>
      <w:r w:rsidR="001F14FF" w:rsidRPr="009A0E27">
        <w:rPr>
          <w:rFonts w:cs="Arial"/>
          <w:b/>
          <w:szCs w:val="22"/>
        </w:rPr>
        <w:t xml:space="preserve">по </w:t>
      </w:r>
      <w:r w:rsidR="00CF6CA0" w:rsidRPr="00111525">
        <w:rPr>
          <w:rFonts w:cs="Arial"/>
          <w:b/>
          <w:szCs w:val="22"/>
        </w:rPr>
        <w:t>калибровке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CF6CA0" w:rsidRDefault="00CF6CA0" w:rsidP="005127E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F6CA0">
              <w:rPr>
                <w:rFonts w:cs="Arial"/>
                <w:b/>
                <w:sz w:val="20"/>
                <w:szCs w:val="20"/>
              </w:rPr>
              <w:t>Выполнение работ по калибровке геометрическим методом вертикальных, горизонтальных цилиндрических резервуаров на объектах ОАО «Славнефть-ЯНОС», измерение базовых высот резервуаров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CF6CA0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Согласно приложения №1 к Договору</w:t>
            </w: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2828AA" w:rsidRDefault="002828AA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70B63" w:rsidRDefault="007B7BA6" w:rsidP="007B7BA6">
      <w:pPr>
        <w:spacing w:before="0"/>
        <w:jc w:val="right"/>
        <w:rPr>
          <w:b/>
        </w:rPr>
      </w:pPr>
      <w:r>
        <w:rPr>
          <w:b/>
        </w:rPr>
        <w:lastRenderedPageBreak/>
        <w:t>Форма 10</w:t>
      </w:r>
    </w:p>
    <w:p w:rsidR="007B7BA6" w:rsidRDefault="007B7BA6" w:rsidP="007B7BA6">
      <w:pPr>
        <w:spacing w:before="0"/>
        <w:jc w:val="center"/>
        <w:rPr>
          <w:b/>
        </w:rPr>
      </w:pPr>
      <w:r>
        <w:rPr>
          <w:b/>
        </w:rPr>
        <w:t>Методика оценки стоимости работ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69"/>
        <w:gridCol w:w="1701"/>
        <w:gridCol w:w="1768"/>
        <w:gridCol w:w="1685"/>
        <w:gridCol w:w="1720"/>
      </w:tblGrid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Объект, титул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Номер резервуара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Вместимость резервуара (м</w:t>
            </w:r>
            <w:r w:rsidRPr="007B7BA6">
              <w:rPr>
                <w:b/>
                <w:sz w:val="20"/>
                <w:szCs w:val="20"/>
                <w:vertAlign w:val="superscript"/>
              </w:rPr>
              <w:t>3</w:t>
            </w:r>
            <w:r w:rsidRPr="007B7BA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Продукт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Дата градуировки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Стоимость, рублей без НДС</w:t>
            </w: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6</w:t>
            </w:r>
          </w:p>
        </w:tc>
      </w:tr>
      <w:tr w:rsidR="007B7BA6" w:rsidRPr="007B7BA6" w:rsidTr="00C16F74">
        <w:tc>
          <w:tcPr>
            <w:tcW w:w="9869" w:type="dxa"/>
            <w:gridSpan w:val="6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Калибровка резервуаров</w:t>
            </w:r>
          </w:p>
        </w:tc>
      </w:tr>
      <w:tr w:rsidR="007B7BA6" w:rsidRPr="007B7BA6" w:rsidTr="00C16F74">
        <w:tc>
          <w:tcPr>
            <w:tcW w:w="9869" w:type="dxa"/>
            <w:gridSpan w:val="6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Цех №13</w:t>
            </w: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КС и РСН</w:t>
            </w:r>
          </w:p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Р-5(0005)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Сырая нефть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08.2017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ТСП</w:t>
            </w:r>
          </w:p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218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05.2017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219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08.2017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ТСП</w:t>
            </w:r>
          </w:p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259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09.2017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260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06.2017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262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11.2017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266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02.2017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227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Керосин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04.2017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233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Керосин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06.2017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***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253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Дизельное топливо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04.2017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ПС</w:t>
            </w:r>
          </w:p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66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3000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Бензин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02.2017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  <w:lang w:val="en-US"/>
              </w:rPr>
              <w:t>CHTHA</w:t>
            </w:r>
          </w:p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141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Мазут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08.2017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9869" w:type="dxa"/>
            <w:gridSpan w:val="6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</w:rPr>
            </w:pPr>
            <w:r w:rsidRPr="007B7BA6">
              <w:rPr>
                <w:b/>
                <w:sz w:val="20"/>
                <w:szCs w:val="20"/>
              </w:rPr>
              <w:t>КМ-2</w:t>
            </w: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453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700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Масло М-10ДМ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</w:rPr>
              <w:t>05.2017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474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700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</w:rPr>
              <w:t>Масло BS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  <w:lang w:val="en-US"/>
              </w:rPr>
              <w:t>03</w:t>
            </w:r>
            <w:r w:rsidRPr="007B7BA6">
              <w:rPr>
                <w:sz w:val="20"/>
                <w:szCs w:val="20"/>
              </w:rPr>
              <w:t>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Тит.56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528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700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</w:rPr>
              <w:t>Масло</w:t>
            </w:r>
            <w:r w:rsidRPr="007B7BA6">
              <w:rPr>
                <w:sz w:val="20"/>
                <w:szCs w:val="20"/>
                <w:lang w:val="en-US"/>
              </w:rPr>
              <w:t xml:space="preserve"> </w:t>
            </w:r>
            <w:r w:rsidRPr="007B7BA6">
              <w:rPr>
                <w:sz w:val="20"/>
                <w:szCs w:val="20"/>
              </w:rPr>
              <w:t>BS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03.2017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Тит.53/3,4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157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lang w:val="en-US"/>
              </w:rPr>
            </w:pPr>
            <w:r w:rsidRPr="007B7BA6">
              <w:rPr>
                <w:sz w:val="20"/>
                <w:szCs w:val="20"/>
                <w:lang w:val="en-US"/>
              </w:rPr>
              <w:t>1000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proofErr w:type="spellStart"/>
            <w:r w:rsidRPr="007B7BA6">
              <w:rPr>
                <w:sz w:val="20"/>
                <w:szCs w:val="20"/>
              </w:rPr>
              <w:t>Экстрат</w:t>
            </w:r>
            <w:proofErr w:type="spellEnd"/>
            <w:r w:rsidRPr="007B7BA6">
              <w:rPr>
                <w:sz w:val="20"/>
                <w:szCs w:val="20"/>
              </w:rPr>
              <w:t xml:space="preserve"> нефтяной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02.2017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9869" w:type="dxa"/>
            <w:gridSpan w:val="6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b/>
                <w:sz w:val="20"/>
                <w:szCs w:val="20"/>
                <w:lang w:val="en-US"/>
              </w:rPr>
            </w:pPr>
            <w:r w:rsidRPr="007B7BA6">
              <w:rPr>
                <w:b/>
                <w:sz w:val="20"/>
                <w:szCs w:val="20"/>
              </w:rPr>
              <w:t>Цех № 5</w:t>
            </w: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ГФУ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124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proofErr w:type="spellStart"/>
            <w:r w:rsidRPr="007B7BA6">
              <w:rPr>
                <w:sz w:val="20"/>
                <w:szCs w:val="20"/>
              </w:rPr>
              <w:t>Пропановая</w:t>
            </w:r>
            <w:proofErr w:type="spellEnd"/>
            <w:r w:rsidRPr="007B7BA6">
              <w:rPr>
                <w:sz w:val="20"/>
                <w:szCs w:val="20"/>
              </w:rPr>
              <w:t xml:space="preserve"> фракция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07.2017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ГФУ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125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100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proofErr w:type="spellStart"/>
            <w:r w:rsidRPr="007B7BA6">
              <w:rPr>
                <w:sz w:val="20"/>
                <w:szCs w:val="20"/>
              </w:rPr>
              <w:t>Пропановая</w:t>
            </w:r>
            <w:proofErr w:type="spellEnd"/>
            <w:r w:rsidRPr="007B7BA6">
              <w:rPr>
                <w:sz w:val="20"/>
                <w:szCs w:val="20"/>
              </w:rPr>
              <w:t xml:space="preserve"> фракция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08.2017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УПС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20Е-11/1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280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Сера жидкая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05.</w:t>
            </w:r>
            <w:r w:rsidRPr="007B7BA6">
              <w:rPr>
                <w:sz w:val="20"/>
                <w:szCs w:val="20"/>
                <w:lang w:val="en-US"/>
              </w:rPr>
              <w:t>201</w:t>
            </w:r>
            <w:r w:rsidRPr="007B7BA6">
              <w:rPr>
                <w:sz w:val="20"/>
                <w:szCs w:val="20"/>
              </w:rPr>
              <w:t>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УПСК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Р-1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340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  <w:vertAlign w:val="subscript"/>
                <w:lang w:val="en-US"/>
              </w:rPr>
            </w:pPr>
            <w:r w:rsidRPr="007B7BA6">
              <w:rPr>
                <w:sz w:val="20"/>
                <w:szCs w:val="20"/>
              </w:rPr>
              <w:t xml:space="preserve">92,5-94% </w:t>
            </w:r>
            <w:r w:rsidRPr="007B7BA6">
              <w:rPr>
                <w:sz w:val="20"/>
                <w:szCs w:val="20"/>
                <w:lang w:val="en-US"/>
              </w:rPr>
              <w:t>H</w:t>
            </w:r>
            <w:r w:rsidRPr="007B7BA6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7B7BA6">
              <w:rPr>
                <w:sz w:val="20"/>
                <w:szCs w:val="20"/>
                <w:lang w:val="en-US"/>
              </w:rPr>
              <w:t>SO</w:t>
            </w:r>
            <w:r w:rsidRPr="007B7BA6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685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  <w:lang w:val="en-US"/>
              </w:rPr>
              <w:t>07</w:t>
            </w:r>
            <w:r w:rsidRPr="007B7BA6">
              <w:rPr>
                <w:sz w:val="20"/>
                <w:szCs w:val="20"/>
              </w:rPr>
              <w:t>.</w:t>
            </w:r>
            <w:r w:rsidRPr="007B7BA6">
              <w:rPr>
                <w:sz w:val="20"/>
                <w:szCs w:val="20"/>
                <w:lang w:val="en-US"/>
              </w:rPr>
              <w:t>201</w:t>
            </w:r>
            <w:r w:rsidRPr="007B7BA6">
              <w:rPr>
                <w:sz w:val="20"/>
                <w:szCs w:val="20"/>
              </w:rPr>
              <w:t>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Р/х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Е-3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Серная кислота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  <w:r w:rsidRPr="007B7BA6">
              <w:rPr>
                <w:sz w:val="20"/>
                <w:szCs w:val="20"/>
              </w:rPr>
              <w:t>08.2017</w:t>
            </w: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b/>
                <w:color w:val="000000"/>
                <w:sz w:val="20"/>
                <w:szCs w:val="20"/>
              </w:rPr>
            </w:pPr>
            <w:r w:rsidRPr="007B7BA6">
              <w:rPr>
                <w:b/>
                <w:color w:val="000000"/>
                <w:sz w:val="20"/>
                <w:szCs w:val="20"/>
              </w:rPr>
              <w:t>Измерение базовых высот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  <w:r w:rsidRPr="007B7BA6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7B7BA6" w:rsidRPr="007B7BA6" w:rsidTr="00C16F74">
        <w:tc>
          <w:tcPr>
            <w:tcW w:w="1526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i/>
                <w:color w:val="000000"/>
                <w:sz w:val="20"/>
                <w:szCs w:val="20"/>
              </w:rPr>
            </w:pPr>
            <w:r w:rsidRPr="007B7BA6">
              <w:rPr>
                <w:i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69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7B7BA6" w:rsidRPr="007B7BA6" w:rsidRDefault="007B7BA6" w:rsidP="007B7BA6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</w:tcPr>
          <w:p w:rsidR="007B7BA6" w:rsidRPr="007B7BA6" w:rsidRDefault="007B7BA6" w:rsidP="007B7BA6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</w:tbl>
    <w:p w:rsidR="007B7BA6" w:rsidRDefault="007B7BA6" w:rsidP="007B7BA6">
      <w:pPr>
        <w:jc w:val="both"/>
      </w:pPr>
    </w:p>
    <w:p w:rsidR="007B7BA6" w:rsidRDefault="007B7BA6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4373B5" w:rsidP="0062577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373B5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2013</w:t>
            </w:r>
            <w:r w:rsidR="00FF6758">
              <w:rPr>
                <w:rFonts w:ascii="Times New Roman" w:hAnsi="Times New Roman"/>
                <w:b/>
                <w:bCs/>
                <w:sz w:val="24"/>
              </w:rPr>
              <w:t>-</w:t>
            </w:r>
            <w:r w:rsidRPr="004373B5">
              <w:rPr>
                <w:rFonts w:ascii="Times New Roman" w:hAnsi="Times New Roman"/>
                <w:b/>
                <w:bCs/>
                <w:sz w:val="24"/>
              </w:rPr>
              <w:t>201</w:t>
            </w:r>
            <w:r w:rsidR="0062577A">
              <w:rPr>
                <w:rFonts w:ascii="Times New Roman" w:hAnsi="Times New Roman"/>
                <w:b/>
                <w:bCs/>
                <w:sz w:val="24"/>
              </w:rPr>
              <w:t>6</w:t>
            </w:r>
            <w:r w:rsidRPr="004373B5">
              <w:rPr>
                <w:rFonts w:ascii="Times New Roman" w:hAnsi="Times New Roman"/>
                <w:b/>
                <w:bCs/>
                <w:sz w:val="24"/>
              </w:rPr>
              <w:t xml:space="preserve"> г.г</w:t>
            </w:r>
            <w:r w:rsidR="00773A23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F74" w:rsidRDefault="00C16F74" w:rsidP="00FB07D9">
      <w:pPr>
        <w:spacing w:before="0"/>
      </w:pPr>
      <w:r>
        <w:separator/>
      </w:r>
    </w:p>
  </w:endnote>
  <w:endnote w:type="continuationSeparator" w:id="0">
    <w:p w:rsidR="00C16F74" w:rsidRDefault="00C16F7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74" w:rsidRDefault="00C16F74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F74" w:rsidRDefault="00C16F74" w:rsidP="00FB07D9">
      <w:pPr>
        <w:spacing w:before="0"/>
      </w:pPr>
      <w:r>
        <w:separator/>
      </w:r>
    </w:p>
  </w:footnote>
  <w:footnote w:type="continuationSeparator" w:id="0">
    <w:p w:rsidR="00C16F74" w:rsidRDefault="00C16F7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E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525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40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052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6F7E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349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710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B0B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98A"/>
    <w:rsid w:val="003B6C53"/>
    <w:rsid w:val="003B7270"/>
    <w:rsid w:val="003B74F6"/>
    <w:rsid w:val="003C008C"/>
    <w:rsid w:val="003C01D9"/>
    <w:rsid w:val="003C04F2"/>
    <w:rsid w:val="003C065B"/>
    <w:rsid w:val="003C0E44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666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6EB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49A1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6C7E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577A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4E1"/>
    <w:rsid w:val="0065452C"/>
    <w:rsid w:val="00654BFF"/>
    <w:rsid w:val="00655A5F"/>
    <w:rsid w:val="00655A7B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15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BA6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839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8F708E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C1F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5D37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2B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2BE1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C2B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6C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763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E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16F74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CA3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682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6CA0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1EC8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6B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6758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BA61C-198C-4F78-883A-A17F8FF5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7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2016-12-29T12:11:00Z</cp:lastPrinted>
  <dcterms:created xsi:type="dcterms:W3CDTF">2016-12-29T12:13:00Z</dcterms:created>
  <dcterms:modified xsi:type="dcterms:W3CDTF">2016-12-29T12:13:00Z</dcterms:modified>
</cp:coreProperties>
</file>